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华文行楷"/>
          <w:sz w:val="28"/>
        </w:rPr>
      </w:pPr>
      <w:r>
        <w:rPr>
          <w:rFonts w:hint="eastAsia" w:eastAsia="华文行楷"/>
          <w:sz w:val="28"/>
        </w:rPr>
        <w:t>西南科技大学城市学院</w:t>
      </w:r>
    </w:p>
    <w:p>
      <w:pPr>
        <w:ind w:firstLine="855"/>
        <w:jc w:val="center"/>
        <w:rPr>
          <w:rFonts w:hint="eastAsia"/>
          <w:sz w:val="18"/>
        </w:rPr>
      </w:pPr>
      <w:r>
        <w:rPr>
          <w:rFonts w:hint="eastAsia"/>
          <w:sz w:val="44"/>
        </w:rPr>
        <w:t>学 生 离 校 通 联 单</w:t>
      </w:r>
    </w:p>
    <w:tbl>
      <w:tblPr>
        <w:tblStyle w:val="2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532"/>
        <w:gridCol w:w="532"/>
        <w:gridCol w:w="940"/>
        <w:gridCol w:w="1980"/>
        <w:gridCol w:w="900"/>
        <w:gridCol w:w="1416"/>
        <w:gridCol w:w="90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学生姓名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所在系班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学籍号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离校时间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注：右侧各栏须详细填写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离 校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原 因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18"/>
              </w:rPr>
              <w:t>附学籍异动通知单</w:t>
            </w:r>
            <w:r>
              <w:rPr>
                <w:rFonts w:hint="eastAsia"/>
                <w:sz w:val="28"/>
              </w:rPr>
              <w:t>）</w:t>
            </w:r>
          </w:p>
        </w:tc>
        <w:tc>
          <w:tcPr>
            <w:tcW w:w="7920" w:type="dxa"/>
            <w:gridSpan w:val="8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</w:t>
            </w:r>
          </w:p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</w:t>
            </w:r>
          </w:p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家长签字：</w:t>
            </w:r>
          </w:p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辅导员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意  见</w:t>
            </w:r>
          </w:p>
        </w:tc>
        <w:tc>
          <w:tcPr>
            <w:tcW w:w="7920" w:type="dxa"/>
            <w:gridSpan w:val="8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图书馆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审  核</w:t>
            </w:r>
          </w:p>
        </w:tc>
        <w:tc>
          <w:tcPr>
            <w:tcW w:w="7920" w:type="dxa"/>
            <w:gridSpan w:val="8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学生处</w:t>
            </w:r>
          </w:p>
        </w:tc>
        <w:tc>
          <w:tcPr>
            <w:tcW w:w="200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党团组织关系</w:t>
            </w:r>
          </w:p>
        </w:tc>
        <w:tc>
          <w:tcPr>
            <w:tcW w:w="42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2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学生处领导</w:t>
            </w:r>
          </w:p>
          <w:p>
            <w:pPr>
              <w:spacing w:line="36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00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学生档案</w:t>
            </w:r>
          </w:p>
        </w:tc>
        <w:tc>
          <w:tcPr>
            <w:tcW w:w="42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2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00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学生证件注销</w:t>
            </w:r>
          </w:p>
        </w:tc>
        <w:tc>
          <w:tcPr>
            <w:tcW w:w="42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2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保卫部</w:t>
            </w:r>
          </w:p>
        </w:tc>
        <w:tc>
          <w:tcPr>
            <w:tcW w:w="630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户籍关系</w:t>
            </w: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828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宿管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中心</w:t>
            </w:r>
          </w:p>
        </w:tc>
        <w:tc>
          <w:tcPr>
            <w:tcW w:w="6300" w:type="dxa"/>
            <w:gridSpan w:val="6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828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分管院长意见</w:t>
            </w:r>
          </w:p>
        </w:tc>
        <w:tc>
          <w:tcPr>
            <w:tcW w:w="792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828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财务处</w:t>
            </w:r>
          </w:p>
        </w:tc>
        <w:tc>
          <w:tcPr>
            <w:tcW w:w="630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应退还该生学杂费         元。</w:t>
            </w:r>
          </w:p>
          <w:p>
            <w:pPr>
              <w:spacing w:line="360" w:lineRule="exact"/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财务处签字</w:t>
            </w:r>
          </w:p>
        </w:tc>
      </w:tr>
    </w:tbl>
    <w:p>
      <w:pPr>
        <w:spacing w:line="360" w:lineRule="exact"/>
        <w:ind w:firstLine="855"/>
        <w:jc w:val="center"/>
        <w:rPr>
          <w:rFonts w:hint="eastAsia"/>
          <w:sz w:val="18"/>
        </w:rPr>
      </w:pPr>
    </w:p>
    <w:p>
      <w:pPr>
        <w:spacing w:line="360" w:lineRule="exact"/>
        <w:ind w:left="720" w:hanging="720" w:hanging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备注：1、办理离校手续必须凭西南科技大学城市学院学籍异动通知单办理。</w:t>
      </w:r>
    </w:p>
    <w:p>
      <w:pPr>
        <w:spacing w:line="360" w:lineRule="exact"/>
        <w:ind w:left="720" w:hanging="720" w:hangingChars="3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 xml:space="preserve">      2、</w:t>
      </w:r>
      <w:r>
        <w:rPr>
          <w:rFonts w:hint="eastAsia"/>
          <w:sz w:val="24"/>
        </w:rPr>
        <w:t>完成所有手续后，此单交给财务处。（所有手续都办完后，将此单复印一份给学生处学生综合管理科存档）。</w:t>
      </w:r>
    </w:p>
    <w:p>
      <w:bookmarkStart w:id="0" w:name="_GoBack"/>
      <w:bookmarkEnd w:id="0"/>
    </w:p>
    <w:sectPr>
      <w:pgSz w:w="11906" w:h="16838"/>
      <w:pgMar w:top="1134" w:right="851" w:bottom="1134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3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Administrator.SKDN-20150428ZA</dc:creator>
  <cp:lastModifiedBy>Administrator</cp:lastModifiedBy>
  <dcterms:modified xsi:type="dcterms:W3CDTF">2019-12-25T07:09:56Z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